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963850">
      <w:pPr>
        <w:jc w:val="center"/>
        <w:rPr>
          <w:rFonts w:hint="eastAsia" w:ascii="华文中宋" w:hAnsi="华文中宋" w:eastAsia="华文中宋"/>
          <w:b/>
          <w:bCs/>
          <w:sz w:val="44"/>
          <w:szCs w:val="44"/>
        </w:rPr>
      </w:pPr>
      <w:r>
        <w:rPr>
          <w:rFonts w:hint="eastAsia" w:ascii="华文中宋" w:hAnsi="华文中宋" w:eastAsia="华文中宋"/>
          <w:b/>
          <w:bCs/>
          <w:sz w:val="44"/>
          <w:szCs w:val="44"/>
        </w:rPr>
        <w:t>学生重考</w:t>
      </w:r>
      <w:r>
        <w:rPr>
          <w:rFonts w:hint="eastAsia" w:ascii="华文中宋" w:hAnsi="华文中宋" w:eastAsia="华文中宋"/>
          <w:b/>
          <w:bCs/>
          <w:sz w:val="44"/>
          <w:szCs w:val="44"/>
          <w:lang w:eastAsia="zh-CN"/>
        </w:rPr>
        <w:t>（</w:t>
      </w:r>
      <w:r>
        <w:rPr>
          <w:rFonts w:hint="eastAsia" w:ascii="华文中宋" w:hAnsi="华文中宋" w:eastAsia="华文中宋"/>
          <w:b/>
          <w:bCs/>
          <w:sz w:val="44"/>
          <w:szCs w:val="44"/>
          <w:lang w:val="en-US" w:eastAsia="zh-CN"/>
        </w:rPr>
        <w:t>含缓考）</w:t>
      </w:r>
      <w:r>
        <w:rPr>
          <w:rFonts w:hint="eastAsia" w:ascii="华文中宋" w:hAnsi="华文中宋" w:eastAsia="华文中宋"/>
          <w:b/>
          <w:bCs/>
          <w:sz w:val="44"/>
          <w:szCs w:val="44"/>
        </w:rPr>
        <w:t>报名操作流程</w:t>
      </w:r>
    </w:p>
    <w:p w14:paraId="0CDCE82D">
      <w:pPr>
        <w:jc w:val="both"/>
        <w:rPr>
          <w:rFonts w:hint="eastAsia" w:ascii="华文中宋" w:hAnsi="华文中宋" w:eastAsia="华文中宋"/>
          <w:b/>
          <w:bCs/>
          <w:sz w:val="44"/>
          <w:szCs w:val="44"/>
        </w:rPr>
      </w:pPr>
    </w:p>
    <w:p w14:paraId="4DDA16C6">
      <w:pPr>
        <w:numPr>
          <w:ilvl w:val="0"/>
          <w:numId w:val="0"/>
        </w:numPr>
        <w:jc w:val="center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一、 输入网址  http://bkjw.cuc.edu.cn/进入本科教务系统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使用中传统一身份认证平台账号、密码登录</w:t>
      </w:r>
    </w:p>
    <w:p w14:paraId="7B2176BA">
      <w:pPr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4679950" cy="2778760"/>
            <wp:effectExtent l="0" t="0" r="13970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C68F2">
      <w:pPr>
        <w:numPr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二、</w:t>
      </w:r>
      <w:r>
        <w:rPr>
          <w:rFonts w:hint="eastAsia"/>
          <w:b/>
          <w:sz w:val="32"/>
          <w:szCs w:val="32"/>
        </w:rPr>
        <w:t>找到“重考办理”</w:t>
      </w:r>
      <w:r>
        <w:rPr>
          <w:rFonts w:hint="eastAsia"/>
          <w:b/>
          <w:sz w:val="32"/>
          <w:szCs w:val="32"/>
          <w:lang w:val="en-US" w:eastAsia="zh-CN"/>
        </w:rPr>
        <w:t>应用</w:t>
      </w:r>
    </w:p>
    <w:p w14:paraId="394085F2"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方法一：进入系统后，在搜索框内输入“重考办理”</w:t>
      </w:r>
    </w:p>
    <w:p w14:paraId="76656651">
      <w:pPr>
        <w:jc w:val="center"/>
        <w:rPr>
          <w:rFonts w:hint="eastAsia" w:ascii="仿宋" w:hAnsi="仿宋" w:eastAsiaTheme="minorEastAsia"/>
          <w:sz w:val="32"/>
          <w:szCs w:val="32"/>
          <w:lang w:eastAsia="zh-CN"/>
        </w:rPr>
      </w:pPr>
      <w:r>
        <w:drawing>
          <wp:inline distT="0" distB="0" distL="114300" distR="114300">
            <wp:extent cx="4427855" cy="2629535"/>
            <wp:effectExtent l="0" t="0" r="6985" b="698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785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Theme="minorEastAsia"/>
          <w:sz w:val="32"/>
          <w:szCs w:val="32"/>
          <w:lang w:eastAsia="zh-CN"/>
        </w:rPr>
        <w:drawing>
          <wp:inline distT="0" distB="0" distL="114300" distR="114300">
            <wp:extent cx="4679950" cy="2779395"/>
            <wp:effectExtent l="0" t="0" r="13970" b="9525"/>
            <wp:docPr id="15" name="图片 15" descr="1f8e13c95471b90a673163b10054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f8e13c95471b90a673163b100543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87C23"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方法二：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在菜单</w:t>
      </w:r>
      <w:r>
        <w:rPr>
          <w:rFonts w:hint="eastAsia" w:ascii="仿宋" w:hAnsi="仿宋" w:eastAsia="仿宋"/>
          <w:sz w:val="32"/>
          <w:szCs w:val="32"/>
        </w:rPr>
        <w:t>中找到并点击“重考办理”。</w:t>
      </w:r>
    </w:p>
    <w:p w14:paraId="296F34D7">
      <w:pPr>
        <w:jc w:val="center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4679950" cy="2778760"/>
            <wp:effectExtent l="0" t="0" r="13970" b="10160"/>
            <wp:docPr id="7" name="图片 7" descr="20719fd57f18767c786160aa0a0dd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719fd57f18767c786160aa0a0ddc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27149">
      <w:pPr>
        <w:rPr>
          <w:rFonts w:ascii="仿宋" w:hAnsi="仿宋" w:eastAsia="仿宋"/>
          <w:sz w:val="32"/>
          <w:szCs w:val="32"/>
        </w:rPr>
      </w:pPr>
    </w:p>
    <w:p w14:paraId="6F0D02C2">
      <w:pPr>
        <w:rPr>
          <w:rFonts w:ascii="仿宋" w:hAnsi="仿宋" w:eastAsia="仿宋"/>
          <w:sz w:val="32"/>
          <w:szCs w:val="32"/>
        </w:rPr>
      </w:pPr>
    </w:p>
    <w:p w14:paraId="50CD6D71">
      <w:pPr>
        <w:numPr>
          <w:numId w:val="0"/>
        </w:num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三、</w:t>
      </w:r>
      <w:r>
        <w:rPr>
          <w:rFonts w:hint="eastAsia"/>
          <w:b/>
          <w:sz w:val="32"/>
          <w:szCs w:val="32"/>
        </w:rPr>
        <w:t>点击“进入服务”，可勾选右边的下次不再提示。报名考生可在网页中看到需要重考的科目</w:t>
      </w:r>
      <w:r>
        <w:rPr>
          <w:rFonts w:hint="eastAsia"/>
          <w:b/>
          <w:sz w:val="32"/>
          <w:szCs w:val="32"/>
          <w:lang w:eastAsia="zh-CN"/>
        </w:rPr>
        <w:t>。</w:t>
      </w:r>
    </w:p>
    <w:p w14:paraId="14C216C0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color w:val="C00000"/>
          <w:sz w:val="32"/>
          <w:szCs w:val="32"/>
          <w:highlight w:val="yellow"/>
          <w:lang w:val="en-US" w:eastAsia="zh-CN"/>
        </w:rPr>
        <w:t>注意：学年学期请选择：2025-2026学年 秋季学期</w:t>
      </w:r>
    </w:p>
    <w:p w14:paraId="58C386CF">
      <w:pPr>
        <w:jc w:val="center"/>
        <w:rPr>
          <w:b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4679950" cy="2710815"/>
            <wp:effectExtent l="0" t="0" r="13970" b="1905"/>
            <wp:docPr id="10" name="图片 9" descr="C:\Users\ccin\AppData\Local\Temp\1587539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C:\Users\ccin\AppData\Local\Temp\158753948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drawing>
          <wp:inline distT="0" distB="0" distL="114300" distR="114300">
            <wp:extent cx="4679950" cy="2740025"/>
            <wp:effectExtent l="0" t="0" r="13970" b="3175"/>
            <wp:docPr id="12" name="图片 3" descr="C:\Users\ccin\Desktop\学生重考报名操作流程.files\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C:\Users\ccin\Desktop\学生重考报名操作流程.files\image01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74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C6C172">
      <w:pPr>
        <w:jc w:val="center"/>
        <w:rPr>
          <w:rFonts w:hint="eastAsia"/>
          <w:b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color w:val="auto"/>
          <w:sz w:val="24"/>
          <w:szCs w:val="24"/>
          <w:highlight w:val="none"/>
          <w:lang w:val="en-US" w:eastAsia="zh-CN"/>
        </w:rPr>
        <w:t>学年学期请选择当前学期</w:t>
      </w:r>
    </w:p>
    <w:p w14:paraId="76ADB70F">
      <w:pPr>
        <w:jc w:val="center"/>
        <w:rPr>
          <w:rFonts w:hint="eastAsia"/>
          <w:b/>
          <w:color w:val="auto"/>
          <w:sz w:val="24"/>
          <w:szCs w:val="24"/>
          <w:highlight w:val="none"/>
          <w:lang w:val="en-US" w:eastAsia="zh-CN"/>
        </w:rPr>
      </w:pPr>
    </w:p>
    <w:p w14:paraId="5002CE19">
      <w:pPr>
        <w:jc w:val="center"/>
        <w:rPr>
          <w:rFonts w:hint="default"/>
          <w:b/>
          <w:color w:val="auto"/>
          <w:sz w:val="24"/>
          <w:szCs w:val="24"/>
          <w:highlight w:val="none"/>
          <w:lang w:val="en-US" w:eastAsia="zh-CN"/>
        </w:rPr>
      </w:pPr>
    </w:p>
    <w:p w14:paraId="56148C5B">
      <w:pPr>
        <w:rPr>
          <w:rFonts w:hint="eastAsia" w:eastAsiaTheme="minorEastAsia"/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四、</w:t>
      </w:r>
      <w:r>
        <w:rPr>
          <w:rFonts w:hint="eastAsia"/>
          <w:b/>
          <w:sz w:val="32"/>
          <w:szCs w:val="32"/>
        </w:rPr>
        <w:t>点击“报名”选项，会有“操作成功”提示</w:t>
      </w:r>
      <w:r>
        <w:rPr>
          <w:rFonts w:hint="eastAsia"/>
          <w:b/>
          <w:sz w:val="32"/>
          <w:szCs w:val="32"/>
          <w:lang w:eastAsia="zh-CN"/>
        </w:rPr>
        <w:t>。</w:t>
      </w:r>
      <w:r>
        <w:rPr>
          <w:rFonts w:hint="eastAsia"/>
          <w:b/>
          <w:sz w:val="32"/>
          <w:szCs w:val="32"/>
          <w:lang w:val="en-US" w:eastAsia="zh-CN"/>
        </w:rPr>
        <w:t>多门课程可</w:t>
      </w:r>
      <w:r>
        <w:rPr>
          <w:rFonts w:hint="eastAsia"/>
          <w:b/>
          <w:sz w:val="32"/>
          <w:szCs w:val="32"/>
        </w:rPr>
        <w:t>依次点击“报名”选项，完成报名</w:t>
      </w:r>
      <w:r>
        <w:rPr>
          <w:rFonts w:hint="eastAsia"/>
          <w:b/>
          <w:sz w:val="32"/>
          <w:szCs w:val="32"/>
          <w:lang w:eastAsia="zh-CN"/>
        </w:rPr>
        <w:t>。</w:t>
      </w:r>
    </w:p>
    <w:p w14:paraId="13028F8B"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405120" cy="431800"/>
            <wp:effectExtent l="0" t="0" r="5080" b="10160"/>
            <wp:docPr id="17" name="图片 15" descr="C:\Users\ccin\AppData\Local\Temp\15875401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C:\Users\ccin\AppData\Local\Temp\1587540197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753" b="86257"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7D7E8">
      <w:pPr>
        <w:keepNext w:val="0"/>
        <w:keepLines w:val="0"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华文中宋" w:hAnsi="华文中宋" w:eastAsia="华文中宋"/>
          <w:b/>
          <w:color w:val="C00000"/>
          <w:sz w:val="32"/>
          <w:szCs w:val="32"/>
        </w:rPr>
      </w:pPr>
      <w:r>
        <w:rPr>
          <w:rFonts w:hint="eastAsia" w:ascii="华文中宋" w:hAnsi="华文中宋" w:eastAsia="华文中宋"/>
          <w:b/>
          <w:color w:val="C00000"/>
          <w:sz w:val="32"/>
          <w:szCs w:val="32"/>
        </w:rPr>
        <w:t>附：考试安排查看操作流程</w:t>
      </w:r>
    </w:p>
    <w:p w14:paraId="4BC855F5">
      <w:pPr>
        <w:jc w:val="center"/>
        <w:rPr>
          <w:rFonts w:hint="eastAsia" w:ascii="楷体" w:hAnsi="楷体" w:eastAsia="楷体"/>
          <w:b/>
          <w:color w:val="000000" w:themeColor="text1"/>
          <w:sz w:val="22"/>
          <w:szCs w:val="32"/>
          <w:shd w:val="pct10" w:color="auto" w:fill="FFFFFF"/>
        </w:rPr>
      </w:pPr>
      <w:r>
        <w:rPr>
          <w:rFonts w:hint="eastAsia" w:ascii="楷体" w:hAnsi="楷体" w:eastAsia="楷体"/>
          <w:b/>
          <w:color w:val="000000" w:themeColor="text1"/>
          <w:sz w:val="22"/>
          <w:szCs w:val="32"/>
          <w:shd w:val="pct10" w:color="auto" w:fill="FFFFFF"/>
        </w:rPr>
        <w:t>（排考结束后才可查看，以公布时间为准）</w:t>
      </w:r>
    </w:p>
    <w:p w14:paraId="009F28BA">
      <w:pPr>
        <w:jc w:val="center"/>
        <w:rPr>
          <w:rFonts w:hint="eastAsia" w:ascii="楷体" w:hAnsi="楷体" w:eastAsia="楷体"/>
          <w:b/>
          <w:color w:val="000000" w:themeColor="text1"/>
          <w:sz w:val="22"/>
          <w:szCs w:val="32"/>
          <w:shd w:val="pct10" w:color="auto" w:fill="FFFFFF"/>
        </w:rPr>
      </w:pPr>
    </w:p>
    <w:p w14:paraId="36E33B27">
      <w:pPr>
        <w:numPr>
          <w:ilvl w:val="0"/>
          <w:numId w:val="1"/>
        </w:numPr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考生进入</w:t>
      </w:r>
      <w:r>
        <w:rPr>
          <w:rFonts w:hint="eastAsia"/>
          <w:b/>
          <w:sz w:val="28"/>
          <w:szCs w:val="28"/>
          <w:lang w:val="en-US" w:eastAsia="zh-CN"/>
        </w:rPr>
        <w:t>本科教务系统（</w:t>
      </w:r>
      <w:r>
        <w:rPr>
          <w:rFonts w:hint="eastAsia"/>
          <w:b/>
          <w:sz w:val="32"/>
          <w:szCs w:val="32"/>
          <w:lang w:val="en-US" w:eastAsia="zh-CN"/>
        </w:rPr>
        <w:t xml:space="preserve"> http://bkjw.cuc.edu.cn/</w:t>
      </w:r>
      <w:r>
        <w:rPr>
          <w:rFonts w:hint="eastAsia"/>
          <w:b/>
          <w:sz w:val="28"/>
          <w:szCs w:val="28"/>
          <w:lang w:val="en-US" w:eastAsia="zh-CN"/>
        </w:rPr>
        <w:t>）</w:t>
      </w:r>
      <w:r>
        <w:rPr>
          <w:rFonts w:hint="eastAsia"/>
          <w:b/>
          <w:sz w:val="28"/>
          <w:szCs w:val="28"/>
        </w:rPr>
        <w:t>在搜索</w:t>
      </w:r>
      <w:r>
        <w:rPr>
          <w:rFonts w:hint="eastAsia"/>
          <w:b/>
          <w:sz w:val="28"/>
          <w:szCs w:val="28"/>
          <w:lang w:val="en-US" w:eastAsia="zh-CN"/>
        </w:rPr>
        <w:t>或找到</w:t>
      </w:r>
      <w:r>
        <w:rPr>
          <w:rFonts w:hint="eastAsia"/>
          <w:b/>
          <w:sz w:val="28"/>
          <w:szCs w:val="28"/>
        </w:rPr>
        <w:t>“我的考试安排”，点击进入</w:t>
      </w:r>
      <w:r>
        <w:rPr>
          <w:rFonts w:hint="eastAsia"/>
          <w:b/>
          <w:sz w:val="28"/>
          <w:szCs w:val="28"/>
          <w:lang w:eastAsia="zh-CN"/>
        </w:rPr>
        <w:t>。</w:t>
      </w:r>
    </w:p>
    <w:p w14:paraId="4BC2A5B3">
      <w:pPr>
        <w:numPr>
          <w:ilvl w:val="0"/>
          <w:numId w:val="0"/>
        </w:numPr>
        <w:jc w:val="both"/>
        <w:rPr>
          <w:b/>
          <w:sz w:val="32"/>
          <w:szCs w:val="32"/>
        </w:rPr>
      </w:pPr>
      <w:r>
        <w:drawing>
          <wp:inline distT="0" distB="0" distL="114300" distR="114300">
            <wp:extent cx="5273675" cy="3152775"/>
            <wp:effectExtent l="0" t="0" r="14605" b="190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09A5C">
      <w:pPr>
        <w:numPr>
          <w:ilvl w:val="0"/>
          <w:numId w:val="0"/>
        </w:numPr>
        <w:jc w:val="both"/>
        <w:rPr>
          <w:b/>
          <w:sz w:val="32"/>
          <w:szCs w:val="32"/>
        </w:rPr>
      </w:pPr>
    </w:p>
    <w:p w14:paraId="1E814EEC">
      <w:pPr>
        <w:rPr>
          <w:rFonts w:hint="eastAsia" w:eastAsiaTheme="minorEastAsia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</w:rPr>
        <w:t>二、点击“进入服务”，可勾选右边的下次不再提示。 “我的考试安排”网页，将在新窗口打开。考生在查看考试安排前</w:t>
      </w:r>
      <w:bookmarkStart w:id="0" w:name="_GoBack"/>
      <w:bookmarkEnd w:id="0"/>
      <w:r>
        <w:rPr>
          <w:rFonts w:hint="eastAsia"/>
          <w:b/>
          <w:sz w:val="28"/>
          <w:szCs w:val="28"/>
        </w:rPr>
        <w:t>，请仔细阅读“考试承诺书”</w:t>
      </w:r>
      <w:r>
        <w:rPr>
          <w:rFonts w:hint="eastAsia"/>
          <w:b/>
          <w:sz w:val="28"/>
          <w:szCs w:val="28"/>
          <w:lang w:eastAsia="zh-CN"/>
        </w:rPr>
        <w:t>。</w:t>
      </w:r>
    </w:p>
    <w:p w14:paraId="39AF0B8B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drawing>
          <wp:inline distT="0" distB="0" distL="114300" distR="114300">
            <wp:extent cx="2386965" cy="1372870"/>
            <wp:effectExtent l="0" t="0" r="5715" b="13970"/>
            <wp:docPr id="8" name="图片 3" descr="C:\Users\ccin\AppData\Local\Temp\15876208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C:\Users\ccin\AppData\Local\Temp\1587620849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sz w:val="28"/>
          <w:szCs w:val="28"/>
          <w:lang w:eastAsia="zh-CN"/>
        </w:rPr>
        <w:drawing>
          <wp:inline distT="0" distB="0" distL="114300" distR="114300">
            <wp:extent cx="2842895" cy="1372235"/>
            <wp:effectExtent l="0" t="0" r="6985" b="14605"/>
            <wp:docPr id="9" name="图片 9" descr="19cfc0c89f769209f0593c370b8fb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9cfc0c89f769209f0593c370b8fbd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55E4E">
      <w:pPr>
        <w:rPr>
          <w:rFonts w:hint="eastAsia"/>
          <w:b/>
          <w:sz w:val="28"/>
          <w:szCs w:val="28"/>
        </w:rPr>
      </w:pPr>
    </w:p>
    <w:p w14:paraId="6C57ECC0">
      <w:pPr>
        <w:rPr>
          <w:rFonts w:hint="eastAsia" w:eastAsiaTheme="minorEastAsia"/>
          <w:b/>
          <w:sz w:val="32"/>
          <w:szCs w:val="32"/>
          <w:lang w:eastAsia="zh-CN"/>
        </w:rPr>
      </w:pPr>
      <w:r>
        <w:rPr>
          <w:rFonts w:hint="eastAsia"/>
          <w:b/>
          <w:sz w:val="28"/>
          <w:szCs w:val="28"/>
        </w:rPr>
        <w:t>三、考生在阅读“考试承诺书”后，点“我已阅读”，即可查看到“我的考试安排”</w:t>
      </w:r>
      <w:r>
        <w:rPr>
          <w:rFonts w:hint="eastAsia"/>
          <w:b/>
          <w:sz w:val="32"/>
          <w:szCs w:val="32"/>
          <w:lang w:eastAsia="zh-CN"/>
        </w:rPr>
        <w:t>。</w:t>
      </w:r>
    </w:p>
    <w:p w14:paraId="1ECC09CC">
      <w:pPr>
        <w:rPr>
          <w:b/>
          <w:sz w:val="32"/>
          <w:szCs w:val="32"/>
        </w:rPr>
      </w:pPr>
      <w:r>
        <w:drawing>
          <wp:inline distT="0" distB="0" distL="114300" distR="114300">
            <wp:extent cx="5255895" cy="2564765"/>
            <wp:effectExtent l="0" t="0" r="1905" b="1079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C91BE">
      <w:pPr>
        <w:rPr>
          <w:b/>
          <w:sz w:val="32"/>
          <w:szCs w:val="32"/>
        </w:rPr>
      </w:pPr>
      <w:r>
        <w:drawing>
          <wp:inline distT="0" distB="0" distL="114300" distR="114300">
            <wp:extent cx="5260975" cy="2543175"/>
            <wp:effectExtent l="0" t="0" r="12065" b="190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99586">
      <w:pPr>
        <w:rPr>
          <w:rFonts w:hint="eastAsia"/>
          <w:b/>
          <w:sz w:val="32"/>
          <w:szCs w:val="32"/>
        </w:rPr>
      </w:pPr>
    </w:p>
    <w:p w14:paraId="113C55CA">
      <w:pPr>
        <w:jc w:val="center"/>
        <w:rPr>
          <w:rFonts w:hint="eastAsia"/>
          <w:b/>
          <w:bCs w:val="0"/>
          <w:sz w:val="48"/>
          <w:szCs w:val="48"/>
        </w:rPr>
      </w:pPr>
    </w:p>
    <w:p w14:paraId="550768FE">
      <w:pPr>
        <w:jc w:val="center"/>
        <w:rPr>
          <w:b/>
          <w:bCs w:val="0"/>
          <w:sz w:val="48"/>
          <w:szCs w:val="48"/>
        </w:rPr>
      </w:pPr>
      <w:r>
        <w:rPr>
          <w:rFonts w:hint="eastAsia"/>
          <w:b/>
          <w:bCs w:val="0"/>
          <w:sz w:val="48"/>
          <w:szCs w:val="48"/>
        </w:rPr>
        <w:t>预祝大家考出好成绩！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EBDA9A"/>
    <w:multiLevelType w:val="singleLevel"/>
    <w:tmpl w:val="B1EBDA9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M2OTY3ZGM5ZDMwOGI3NTQ4MmVlYjhhYzkyZmRjZTQifQ=="/>
    <w:docVar w:name="KSO_WPS_MARK_KEY" w:val="f2902e56-f8b2-43a5-91b9-9efc9b9c5c1c"/>
  </w:docVars>
  <w:rsids>
    <w:rsidRoot w:val="00172A27"/>
    <w:rsid w:val="000410AD"/>
    <w:rsid w:val="00046555"/>
    <w:rsid w:val="000824D2"/>
    <w:rsid w:val="000B6190"/>
    <w:rsid w:val="00102ED8"/>
    <w:rsid w:val="00113E64"/>
    <w:rsid w:val="00171CBF"/>
    <w:rsid w:val="001B237C"/>
    <w:rsid w:val="001F1648"/>
    <w:rsid w:val="001F45F1"/>
    <w:rsid w:val="002701CD"/>
    <w:rsid w:val="002755C5"/>
    <w:rsid w:val="002A1FC9"/>
    <w:rsid w:val="003537DC"/>
    <w:rsid w:val="0039637C"/>
    <w:rsid w:val="003A6B3E"/>
    <w:rsid w:val="003C5B08"/>
    <w:rsid w:val="004037A0"/>
    <w:rsid w:val="00471B3A"/>
    <w:rsid w:val="004B288A"/>
    <w:rsid w:val="004C2D64"/>
    <w:rsid w:val="004F0EF1"/>
    <w:rsid w:val="004F32BD"/>
    <w:rsid w:val="00512B91"/>
    <w:rsid w:val="00690446"/>
    <w:rsid w:val="006B05E3"/>
    <w:rsid w:val="006C0AEB"/>
    <w:rsid w:val="006D6167"/>
    <w:rsid w:val="00797B39"/>
    <w:rsid w:val="007C385E"/>
    <w:rsid w:val="008053C1"/>
    <w:rsid w:val="0083148E"/>
    <w:rsid w:val="008469E3"/>
    <w:rsid w:val="00866A0D"/>
    <w:rsid w:val="00876F26"/>
    <w:rsid w:val="008874A0"/>
    <w:rsid w:val="00891AF6"/>
    <w:rsid w:val="00896A6B"/>
    <w:rsid w:val="00903C04"/>
    <w:rsid w:val="00935852"/>
    <w:rsid w:val="00964156"/>
    <w:rsid w:val="009D0369"/>
    <w:rsid w:val="009E4ABD"/>
    <w:rsid w:val="00AE74D1"/>
    <w:rsid w:val="00B67FDA"/>
    <w:rsid w:val="00BB338F"/>
    <w:rsid w:val="00BE0E80"/>
    <w:rsid w:val="00C35DF7"/>
    <w:rsid w:val="00D04E92"/>
    <w:rsid w:val="00D66B80"/>
    <w:rsid w:val="00D87AD3"/>
    <w:rsid w:val="00E15B24"/>
    <w:rsid w:val="00EC2F81"/>
    <w:rsid w:val="00F13ABE"/>
    <w:rsid w:val="00F217C7"/>
    <w:rsid w:val="00F925F6"/>
    <w:rsid w:val="00FA602C"/>
    <w:rsid w:val="02FB578B"/>
    <w:rsid w:val="055C1E72"/>
    <w:rsid w:val="10A3727E"/>
    <w:rsid w:val="3EED3A0F"/>
    <w:rsid w:val="4B163951"/>
    <w:rsid w:val="59CE2B1A"/>
    <w:rsid w:val="5C1C5BCB"/>
    <w:rsid w:val="6565622A"/>
    <w:rsid w:val="667D791B"/>
    <w:rsid w:val="66B169A0"/>
    <w:rsid w:val="6E2A0FEC"/>
    <w:rsid w:val="6EAA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10">
    <w:name w:val="fontstyle01"/>
    <w:basedOn w:val="6"/>
    <w:qFormat/>
    <w:uiPriority w:val="0"/>
    <w:rPr>
      <w:rFonts w:hint="default" w:ascii="仿宋" w:hAnsi="仿宋"/>
      <w:color w:val="00000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435</Words>
  <Characters>465</Characters>
  <Lines>4</Lines>
  <Paragraphs>1</Paragraphs>
  <TotalTime>24</TotalTime>
  <ScaleCrop>false</ScaleCrop>
  <LinksUpToDate>false</LinksUpToDate>
  <CharactersWithSpaces>475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2020-04-22T06:41:00Z</dcterms:created>
  <dc:creator>ccin</dc:creator>
  <cp:lastModifiedBy>Yvie</cp:lastModifiedBy>
  <dcterms:modified xsi:type="dcterms:W3CDTF">2025-09-19T10:33:28Z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DBDF7A987B2C45AC96FA04C3DD4387A9_13</vt:lpwstr>
  </property>
  <property fmtid="{D5CDD505-2E9C-101B-9397-08002B2CF9AE}" pid="4" name="KSOTemplateDocerSaveRecord">
    <vt:lpwstr>eyJoZGlkIjoiNzM2OTY3ZGM5ZDMwOGI3NTQ4MmVlYjhhYzkyZmRjZTQiLCJ1c2VySWQiOiIyOTQxMDM2MDgifQ==</vt:lpwstr>
  </property>
</Properties>
</file>